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79D" w:rsidRPr="00881E5C" w:rsidRDefault="00B2579D" w:rsidP="00B2579D">
      <w:pPr>
        <w:spacing w:after="0"/>
        <w:ind w:firstLine="709"/>
        <w:jc w:val="center"/>
        <w:rPr>
          <w:rFonts w:ascii="Arial Narrow" w:hAnsi="Arial Narrow"/>
          <w:b/>
          <w:sz w:val="40"/>
          <w:szCs w:val="38"/>
        </w:rPr>
      </w:pPr>
      <w:r w:rsidRPr="00881E5C">
        <w:rPr>
          <w:rFonts w:ascii="Arial Narrow" w:hAnsi="Arial Narrow"/>
          <w:b/>
          <w:sz w:val="40"/>
          <w:szCs w:val="38"/>
        </w:rPr>
        <w:t xml:space="preserve">У КАЖДОГО ДОЛЖЕН БЫТЬ ШАНС. </w:t>
      </w:r>
    </w:p>
    <w:p w:rsidR="00B2579D" w:rsidRDefault="00B2579D" w:rsidP="00B2579D">
      <w:pPr>
        <w:spacing w:after="0"/>
        <w:ind w:firstLine="709"/>
        <w:jc w:val="center"/>
        <w:rPr>
          <w:rFonts w:ascii="Arial Narrow" w:hAnsi="Arial Narrow"/>
          <w:b/>
          <w:sz w:val="40"/>
          <w:szCs w:val="38"/>
        </w:rPr>
      </w:pPr>
      <w:r w:rsidRPr="00881E5C">
        <w:rPr>
          <w:rFonts w:ascii="Arial Narrow" w:hAnsi="Arial Narrow"/>
          <w:b/>
          <w:sz w:val="40"/>
          <w:szCs w:val="38"/>
        </w:rPr>
        <w:t>КАЖДЫЙ ДОЛЖЕН ДЕЙСТВОВАТЬ!</w:t>
      </w:r>
    </w:p>
    <w:p w:rsidR="00B2579D" w:rsidRPr="00881E5C" w:rsidRDefault="00B2579D" w:rsidP="00B2579D">
      <w:pPr>
        <w:spacing w:after="0"/>
        <w:ind w:firstLine="709"/>
        <w:jc w:val="center"/>
        <w:rPr>
          <w:rFonts w:ascii="Arial Narrow" w:hAnsi="Arial Narrow"/>
          <w:b/>
          <w:sz w:val="40"/>
          <w:szCs w:val="38"/>
        </w:rPr>
      </w:pPr>
    </w:p>
    <w:p w:rsidR="00B2579D" w:rsidRPr="00881E5C" w:rsidRDefault="00B2579D" w:rsidP="00B2579D">
      <w:pPr>
        <w:spacing w:after="0"/>
        <w:ind w:firstLine="709"/>
        <w:jc w:val="both"/>
        <w:rPr>
          <w:rFonts w:ascii="Arial Narrow" w:hAnsi="Arial Narrow" w:cs="Times New Roman"/>
          <w:sz w:val="40"/>
          <w:szCs w:val="38"/>
        </w:rPr>
      </w:pPr>
      <w:r w:rsidRPr="00881E5C">
        <w:rPr>
          <w:rFonts w:ascii="Arial Narrow" w:hAnsi="Arial Narrow" w:cs="Times New Roman"/>
          <w:sz w:val="40"/>
          <w:szCs w:val="38"/>
        </w:rPr>
        <w:t>Государственное учреждение образования «</w:t>
      </w:r>
      <w:r w:rsidRPr="00881E5C">
        <w:rPr>
          <w:rFonts w:ascii="Arial Narrow" w:hAnsi="Arial Narrow" w:cs="Times New Roman"/>
          <w:b/>
          <w:i/>
          <w:sz w:val="40"/>
          <w:szCs w:val="38"/>
        </w:rPr>
        <w:t>Гимназия №1 г. Слонима</w:t>
      </w:r>
      <w:r w:rsidRPr="00881E5C">
        <w:rPr>
          <w:rFonts w:ascii="Arial Narrow" w:hAnsi="Arial Narrow" w:cs="Times New Roman"/>
          <w:sz w:val="40"/>
          <w:szCs w:val="38"/>
        </w:rPr>
        <w:t xml:space="preserve">» приглашает </w:t>
      </w:r>
      <w:r w:rsidRPr="00881E5C">
        <w:rPr>
          <w:rFonts w:ascii="Arial Narrow" w:hAnsi="Arial Narrow" w:cs="Times New Roman"/>
          <w:b/>
          <w:i/>
          <w:sz w:val="40"/>
          <w:szCs w:val="38"/>
        </w:rPr>
        <w:t>успешных учащихся</w:t>
      </w:r>
      <w:r w:rsidRPr="00881E5C">
        <w:rPr>
          <w:rFonts w:ascii="Arial Narrow" w:hAnsi="Arial Narrow" w:cs="Times New Roman"/>
          <w:sz w:val="40"/>
          <w:szCs w:val="38"/>
        </w:rPr>
        <w:t xml:space="preserve"> школ  г. Слонима и района продолжить обучение в 10 и 11 классах гимназии. </w:t>
      </w:r>
    </w:p>
    <w:p w:rsidR="00B2579D" w:rsidRDefault="00B2579D" w:rsidP="00B2579D">
      <w:pPr>
        <w:spacing w:after="0"/>
        <w:ind w:firstLine="709"/>
        <w:jc w:val="both"/>
        <w:rPr>
          <w:rFonts w:ascii="Arial Narrow" w:eastAsia="Times New Roman" w:hAnsi="Arial Narrow" w:cs="Times New Roman"/>
          <w:iCs/>
          <w:sz w:val="40"/>
          <w:szCs w:val="38"/>
          <w:lang w:eastAsia="ru-RU"/>
        </w:rPr>
      </w:pPr>
      <w:r w:rsidRPr="00881E5C">
        <w:rPr>
          <w:rFonts w:ascii="Arial Narrow" w:eastAsia="Times New Roman" w:hAnsi="Arial Narrow" w:cs="Times New Roman"/>
          <w:iCs/>
          <w:sz w:val="40"/>
          <w:szCs w:val="38"/>
          <w:lang w:eastAsia="ru-RU"/>
        </w:rPr>
        <w:t>В 202</w:t>
      </w:r>
      <w:r>
        <w:rPr>
          <w:rFonts w:ascii="Arial Narrow" w:eastAsia="Times New Roman" w:hAnsi="Arial Narrow" w:cs="Times New Roman"/>
          <w:iCs/>
          <w:sz w:val="40"/>
          <w:szCs w:val="38"/>
          <w:lang w:eastAsia="ru-RU"/>
        </w:rPr>
        <w:t>3</w:t>
      </w:r>
      <w:r w:rsidRPr="00881E5C">
        <w:rPr>
          <w:rFonts w:ascii="Arial Narrow" w:eastAsia="Times New Roman" w:hAnsi="Arial Narrow" w:cs="Times New Roman"/>
          <w:iCs/>
          <w:sz w:val="40"/>
          <w:szCs w:val="38"/>
          <w:lang w:eastAsia="ru-RU"/>
        </w:rPr>
        <w:t>/202</w:t>
      </w:r>
      <w:r>
        <w:rPr>
          <w:rFonts w:ascii="Arial Narrow" w:eastAsia="Times New Roman" w:hAnsi="Arial Narrow" w:cs="Times New Roman"/>
          <w:iCs/>
          <w:sz w:val="40"/>
          <w:szCs w:val="38"/>
          <w:lang w:eastAsia="ru-RU"/>
        </w:rPr>
        <w:t>4</w:t>
      </w:r>
      <w:r w:rsidRPr="00881E5C">
        <w:rPr>
          <w:rFonts w:ascii="Arial Narrow" w:eastAsia="Times New Roman" w:hAnsi="Arial Narrow" w:cs="Times New Roman"/>
          <w:iCs/>
          <w:sz w:val="40"/>
          <w:szCs w:val="38"/>
          <w:lang w:eastAsia="ru-RU"/>
        </w:rPr>
        <w:t xml:space="preserve"> учебном году гимназия имеет возможность организовать изучение на повышенном уровне </w:t>
      </w:r>
      <w:r w:rsidRPr="00881E5C">
        <w:rPr>
          <w:rFonts w:ascii="Arial Narrow" w:eastAsia="Times New Roman" w:hAnsi="Arial Narrow" w:cs="Times New Roman"/>
          <w:b/>
          <w:i/>
          <w:iCs/>
          <w:sz w:val="40"/>
          <w:szCs w:val="38"/>
          <w:lang w:eastAsia="ru-RU"/>
        </w:rPr>
        <w:t>в 10-11 классах</w:t>
      </w:r>
      <w:r w:rsidRPr="00881E5C">
        <w:rPr>
          <w:rFonts w:ascii="Arial Narrow" w:eastAsia="Times New Roman" w:hAnsi="Arial Narrow" w:cs="Times New Roman"/>
          <w:iCs/>
          <w:sz w:val="40"/>
          <w:szCs w:val="38"/>
          <w:lang w:eastAsia="ru-RU"/>
        </w:rPr>
        <w:t xml:space="preserve"> следующие предметы: </w:t>
      </w:r>
    </w:p>
    <w:tbl>
      <w:tblPr>
        <w:tblStyle w:val="a5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7"/>
        <w:gridCol w:w="4940"/>
      </w:tblGrid>
      <w:tr w:rsidR="00B2579D" w:rsidTr="00477409">
        <w:trPr>
          <w:trHeight w:val="546"/>
        </w:trPr>
        <w:tc>
          <w:tcPr>
            <w:tcW w:w="4110" w:type="dxa"/>
          </w:tcPr>
          <w:p w:rsidR="00B2579D" w:rsidRPr="008C323E" w:rsidRDefault="00B2579D" w:rsidP="00B2579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Arial Narrow" w:eastAsia="Times New Roman" w:hAnsi="Arial Narrow" w:cs="Times New Roman"/>
                <w:iCs/>
                <w:sz w:val="40"/>
                <w:szCs w:val="38"/>
                <w:lang w:eastAsia="ru-RU"/>
              </w:rPr>
            </w:pPr>
            <w:r w:rsidRPr="008C323E">
              <w:rPr>
                <w:rFonts w:ascii="Arial Narrow" w:eastAsia="Times New Roman" w:hAnsi="Arial Narrow" w:cs="Times New Roman"/>
                <w:iCs/>
                <w:sz w:val="40"/>
                <w:szCs w:val="38"/>
                <w:lang w:eastAsia="ru-RU"/>
              </w:rPr>
              <w:t>Математика</w:t>
            </w:r>
          </w:p>
        </w:tc>
        <w:tc>
          <w:tcPr>
            <w:tcW w:w="4962" w:type="dxa"/>
          </w:tcPr>
          <w:p w:rsidR="00B2579D" w:rsidRPr="008C323E" w:rsidRDefault="00B2579D" w:rsidP="00B2579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Arial Narrow" w:eastAsia="Times New Roman" w:hAnsi="Arial Narrow" w:cs="Times New Roman"/>
                <w:iCs/>
                <w:sz w:val="40"/>
                <w:szCs w:val="38"/>
                <w:lang w:eastAsia="ru-RU"/>
              </w:rPr>
            </w:pPr>
            <w:r w:rsidRPr="00881E5C">
              <w:rPr>
                <w:rFonts w:ascii="Arial Narrow" w:eastAsia="Times New Roman" w:hAnsi="Arial Narrow" w:cs="Times New Roman"/>
                <w:iCs/>
                <w:sz w:val="40"/>
                <w:szCs w:val="38"/>
                <w:lang w:eastAsia="ru-RU"/>
              </w:rPr>
              <w:t>Биология</w:t>
            </w:r>
          </w:p>
        </w:tc>
      </w:tr>
      <w:tr w:rsidR="00B2579D" w:rsidTr="00477409">
        <w:trPr>
          <w:trHeight w:val="417"/>
        </w:trPr>
        <w:tc>
          <w:tcPr>
            <w:tcW w:w="4110" w:type="dxa"/>
          </w:tcPr>
          <w:p w:rsidR="00B2579D" w:rsidRPr="008C323E" w:rsidRDefault="00B2579D" w:rsidP="00B2579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Arial Narrow" w:eastAsia="Times New Roman" w:hAnsi="Arial Narrow" w:cs="Times New Roman"/>
                <w:iCs/>
                <w:sz w:val="40"/>
                <w:szCs w:val="38"/>
                <w:lang w:eastAsia="ru-RU"/>
              </w:rPr>
            </w:pPr>
            <w:r w:rsidRPr="00881E5C">
              <w:rPr>
                <w:rFonts w:ascii="Arial Narrow" w:eastAsia="Times New Roman" w:hAnsi="Arial Narrow" w:cs="Times New Roman"/>
                <w:iCs/>
                <w:sz w:val="40"/>
                <w:szCs w:val="38"/>
                <w:lang w:eastAsia="ru-RU"/>
              </w:rPr>
              <w:t>Физика</w:t>
            </w:r>
          </w:p>
        </w:tc>
        <w:tc>
          <w:tcPr>
            <w:tcW w:w="4962" w:type="dxa"/>
          </w:tcPr>
          <w:p w:rsidR="00B2579D" w:rsidRPr="008C323E" w:rsidRDefault="00B2579D" w:rsidP="00B2579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Arial Narrow" w:eastAsia="Times New Roman" w:hAnsi="Arial Narrow" w:cs="Times New Roman"/>
                <w:iCs/>
                <w:sz w:val="40"/>
                <w:szCs w:val="38"/>
                <w:lang w:eastAsia="ru-RU"/>
              </w:rPr>
            </w:pPr>
            <w:r w:rsidRPr="00881E5C">
              <w:rPr>
                <w:rFonts w:ascii="Arial Narrow" w:eastAsia="Times New Roman" w:hAnsi="Arial Narrow" w:cs="Times New Roman"/>
                <w:iCs/>
                <w:sz w:val="40"/>
                <w:szCs w:val="38"/>
                <w:lang w:eastAsia="ru-RU"/>
              </w:rPr>
              <w:t>Английский язык</w:t>
            </w:r>
          </w:p>
        </w:tc>
      </w:tr>
      <w:tr w:rsidR="00B2579D" w:rsidTr="00477409">
        <w:tc>
          <w:tcPr>
            <w:tcW w:w="4110" w:type="dxa"/>
          </w:tcPr>
          <w:p w:rsidR="00B2579D" w:rsidRPr="008C323E" w:rsidRDefault="00B2579D" w:rsidP="00B2579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Arial Narrow" w:eastAsia="Times New Roman" w:hAnsi="Arial Narrow" w:cs="Times New Roman"/>
                <w:iCs/>
                <w:sz w:val="40"/>
                <w:szCs w:val="38"/>
                <w:lang w:eastAsia="ru-RU"/>
              </w:rPr>
            </w:pPr>
            <w:r w:rsidRPr="008C323E">
              <w:rPr>
                <w:rFonts w:ascii="Arial Narrow" w:eastAsia="Times New Roman" w:hAnsi="Arial Narrow" w:cs="Times New Roman"/>
                <w:iCs/>
                <w:sz w:val="40"/>
                <w:szCs w:val="38"/>
                <w:lang w:eastAsia="ru-RU"/>
              </w:rPr>
              <w:t>Химия</w:t>
            </w:r>
          </w:p>
        </w:tc>
        <w:tc>
          <w:tcPr>
            <w:tcW w:w="4962" w:type="dxa"/>
          </w:tcPr>
          <w:p w:rsidR="00B2579D" w:rsidRPr="008C323E" w:rsidRDefault="00B2579D" w:rsidP="00B2579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Arial Narrow" w:eastAsia="Times New Roman" w:hAnsi="Arial Narrow" w:cs="Times New Roman"/>
                <w:iCs/>
                <w:sz w:val="40"/>
                <w:szCs w:val="38"/>
                <w:lang w:eastAsia="ru-RU"/>
              </w:rPr>
            </w:pPr>
            <w:r w:rsidRPr="00881E5C">
              <w:rPr>
                <w:rFonts w:ascii="Arial Narrow" w:eastAsia="Times New Roman" w:hAnsi="Arial Narrow" w:cs="Times New Roman"/>
                <w:iCs/>
                <w:sz w:val="40"/>
                <w:szCs w:val="38"/>
                <w:lang w:eastAsia="ru-RU"/>
              </w:rPr>
              <w:t>Русский язык</w:t>
            </w:r>
          </w:p>
        </w:tc>
      </w:tr>
    </w:tbl>
    <w:p w:rsidR="00B2579D" w:rsidRPr="008E2DB3" w:rsidRDefault="00B2579D" w:rsidP="00B2579D">
      <w:pPr>
        <w:spacing w:after="0"/>
        <w:ind w:firstLine="709"/>
        <w:jc w:val="both"/>
        <w:rPr>
          <w:rFonts w:ascii="Arial Narrow" w:eastAsia="Times New Roman" w:hAnsi="Arial Narrow" w:cs="Times New Roman"/>
          <w:iCs/>
          <w:sz w:val="40"/>
          <w:szCs w:val="38"/>
          <w:lang w:eastAsia="ru-RU"/>
        </w:rPr>
      </w:pPr>
      <w:r w:rsidRPr="008E2DB3">
        <w:rPr>
          <w:rFonts w:ascii="Arial Narrow" w:eastAsia="Times New Roman" w:hAnsi="Arial Narrow" w:cs="Times New Roman"/>
          <w:b/>
          <w:iCs/>
          <w:sz w:val="40"/>
          <w:szCs w:val="38"/>
          <w:lang w:eastAsia="ru-RU"/>
        </w:rPr>
        <w:t>Прием (зачисление) лиц в X класс гимназий, в XI класс гимназий на свободные места</w:t>
      </w:r>
      <w:r w:rsidRPr="008E2DB3">
        <w:rPr>
          <w:rFonts w:ascii="Arial Narrow" w:eastAsia="Times New Roman" w:hAnsi="Arial Narrow" w:cs="Times New Roman"/>
          <w:iCs/>
          <w:sz w:val="40"/>
          <w:szCs w:val="38"/>
          <w:lang w:eastAsia="ru-RU"/>
        </w:rPr>
        <w:t xml:space="preserve"> осуществляется по </w:t>
      </w:r>
      <w:r w:rsidRPr="008E2DB3">
        <w:rPr>
          <w:rFonts w:ascii="Arial Narrow" w:eastAsia="Times New Roman" w:hAnsi="Arial Narrow" w:cs="Times New Roman"/>
          <w:b/>
          <w:iCs/>
          <w:sz w:val="40"/>
          <w:szCs w:val="38"/>
          <w:lang w:eastAsia="ru-RU"/>
        </w:rPr>
        <w:t>конкурсу на основании результатов итоговой аттестации по учебным предметам</w:t>
      </w:r>
      <w:r w:rsidRPr="008E2DB3">
        <w:rPr>
          <w:rFonts w:ascii="Arial Narrow" w:eastAsia="Times New Roman" w:hAnsi="Arial Narrow" w:cs="Times New Roman"/>
          <w:iCs/>
          <w:sz w:val="40"/>
          <w:szCs w:val="38"/>
          <w:lang w:eastAsia="ru-RU"/>
        </w:rPr>
        <w:t xml:space="preserve">, которые выбраны для изучения на повышенном уровне лицами, изъявившими желание участвовать в конкурсе, и </w:t>
      </w:r>
      <w:r w:rsidRPr="008E2DB3">
        <w:rPr>
          <w:rFonts w:ascii="Arial Narrow" w:eastAsia="Times New Roman" w:hAnsi="Arial Narrow" w:cs="Times New Roman"/>
          <w:b/>
          <w:iCs/>
          <w:sz w:val="40"/>
          <w:szCs w:val="38"/>
          <w:lang w:eastAsia="ru-RU"/>
        </w:rPr>
        <w:t>среднего балла итоговой аттестации в год приема (зачисления</w:t>
      </w:r>
      <w:r w:rsidRPr="008E2DB3">
        <w:rPr>
          <w:rFonts w:ascii="Arial Narrow" w:eastAsia="Times New Roman" w:hAnsi="Arial Narrow" w:cs="Times New Roman"/>
          <w:iCs/>
          <w:sz w:val="40"/>
          <w:szCs w:val="38"/>
          <w:lang w:eastAsia="ru-RU"/>
        </w:rPr>
        <w:t>).</w:t>
      </w:r>
    </w:p>
    <w:p w:rsidR="00B2579D" w:rsidRDefault="00B2579D" w:rsidP="00B2579D">
      <w:pPr>
        <w:spacing w:after="0"/>
        <w:ind w:firstLine="709"/>
        <w:jc w:val="both"/>
        <w:rPr>
          <w:rFonts w:ascii="Arial Narrow" w:eastAsia="Times New Roman" w:hAnsi="Arial Narrow" w:cs="Times New Roman"/>
          <w:iCs/>
          <w:sz w:val="40"/>
          <w:szCs w:val="38"/>
          <w:lang w:eastAsia="ru-RU"/>
        </w:rPr>
      </w:pPr>
      <w:r w:rsidRPr="008E2DB3">
        <w:rPr>
          <w:rFonts w:ascii="Arial Narrow" w:eastAsia="Times New Roman" w:hAnsi="Arial Narrow" w:cs="Times New Roman"/>
          <w:iCs/>
          <w:sz w:val="40"/>
          <w:szCs w:val="38"/>
          <w:lang w:eastAsia="ru-RU"/>
        </w:rPr>
        <w:t>Для обучения в классах (группах) с изучением отдельных предметов на повышенном уровне принимаются учащиеся, которые имеют по окончании 9 класса по данным учебным предметам не ниже 7 баллов и средний балл свидетельства об общем базовом образовании не ниже 7 баллов.</w:t>
      </w:r>
    </w:p>
    <w:p w:rsidR="00B2579D" w:rsidRPr="00B2579D" w:rsidRDefault="00B2579D" w:rsidP="00B2579D">
      <w:pPr>
        <w:spacing w:after="0"/>
        <w:ind w:firstLine="709"/>
        <w:jc w:val="both"/>
        <w:rPr>
          <w:rFonts w:ascii="Arial Narrow" w:hAnsi="Arial Narrow" w:cs="Times New Roman"/>
          <w:b/>
          <w:sz w:val="40"/>
          <w:szCs w:val="38"/>
        </w:rPr>
      </w:pPr>
      <w:r w:rsidRPr="00B2579D">
        <w:rPr>
          <w:rFonts w:ascii="Arial Narrow" w:hAnsi="Arial Narrow" w:cs="Times New Roman"/>
          <w:b/>
          <w:sz w:val="40"/>
          <w:szCs w:val="38"/>
        </w:rPr>
        <w:t xml:space="preserve">Справки по тел. 6-32-36 </w:t>
      </w:r>
    </w:p>
    <w:p w:rsidR="00B2579D" w:rsidRDefault="00B2579D" w:rsidP="00B2579D">
      <w:pPr>
        <w:spacing w:after="0"/>
        <w:ind w:firstLine="709"/>
        <w:jc w:val="center"/>
        <w:rPr>
          <w:rFonts w:ascii="Arial Narrow" w:hAnsi="Arial Narrow" w:cs="Times New Roman"/>
          <w:b/>
          <w:i/>
          <w:sz w:val="40"/>
          <w:szCs w:val="34"/>
        </w:rPr>
      </w:pPr>
      <w:r w:rsidRPr="00881E5C">
        <w:rPr>
          <w:rFonts w:ascii="Arial Narrow" w:hAnsi="Arial Narrow" w:cs="Times New Roman"/>
          <w:b/>
          <w:i/>
          <w:sz w:val="40"/>
          <w:szCs w:val="34"/>
        </w:rPr>
        <w:lastRenderedPageBreak/>
        <w:t>СРОКИ ПОДАЧИ ДОКУМЕНТОВ В 10-11 КЛАССЫ</w:t>
      </w:r>
    </w:p>
    <w:p w:rsidR="00B2579D" w:rsidRDefault="00B2579D" w:rsidP="00B2579D">
      <w:pPr>
        <w:spacing w:after="0"/>
        <w:ind w:firstLine="709"/>
        <w:jc w:val="both"/>
        <w:rPr>
          <w:rFonts w:ascii="Arial Narrow" w:hAnsi="Arial Narrow" w:cs="Times New Roman"/>
          <w:i/>
          <w:sz w:val="40"/>
          <w:szCs w:val="34"/>
        </w:rPr>
      </w:pPr>
      <w:r w:rsidRPr="00881E5C">
        <w:rPr>
          <w:rFonts w:ascii="Arial Narrow" w:hAnsi="Arial Narrow" w:cs="Times New Roman"/>
          <w:i/>
          <w:sz w:val="40"/>
          <w:szCs w:val="34"/>
        </w:rPr>
        <w:t xml:space="preserve">Документы для поступления </w:t>
      </w:r>
      <w:r w:rsidRPr="00881E5C">
        <w:rPr>
          <w:rFonts w:ascii="Arial Narrow" w:hAnsi="Arial Narrow" w:cs="Times New Roman"/>
          <w:b/>
          <w:i/>
          <w:sz w:val="40"/>
          <w:szCs w:val="34"/>
        </w:rPr>
        <w:t>в 10 класс принимаются с 1</w:t>
      </w:r>
      <w:r>
        <w:rPr>
          <w:rFonts w:ascii="Arial Narrow" w:hAnsi="Arial Narrow" w:cs="Times New Roman"/>
          <w:b/>
          <w:i/>
          <w:sz w:val="40"/>
          <w:szCs w:val="34"/>
        </w:rPr>
        <w:t>2 июня</w:t>
      </w:r>
      <w:r w:rsidRPr="00881E5C">
        <w:rPr>
          <w:rFonts w:ascii="Arial Narrow" w:hAnsi="Arial Narrow" w:cs="Times New Roman"/>
          <w:b/>
          <w:i/>
          <w:sz w:val="40"/>
          <w:szCs w:val="34"/>
        </w:rPr>
        <w:t xml:space="preserve"> по 1</w:t>
      </w:r>
      <w:r>
        <w:rPr>
          <w:rFonts w:ascii="Arial Narrow" w:hAnsi="Arial Narrow" w:cs="Times New Roman"/>
          <w:b/>
          <w:i/>
          <w:sz w:val="40"/>
          <w:szCs w:val="34"/>
        </w:rPr>
        <w:t>0</w:t>
      </w:r>
      <w:r w:rsidRPr="00881E5C">
        <w:rPr>
          <w:rFonts w:ascii="Arial Narrow" w:hAnsi="Arial Narrow" w:cs="Times New Roman"/>
          <w:b/>
          <w:i/>
          <w:sz w:val="40"/>
          <w:szCs w:val="34"/>
        </w:rPr>
        <w:t xml:space="preserve"> августа 202</w:t>
      </w:r>
      <w:r>
        <w:rPr>
          <w:rFonts w:ascii="Arial Narrow" w:hAnsi="Arial Narrow" w:cs="Times New Roman"/>
          <w:b/>
          <w:i/>
          <w:sz w:val="40"/>
          <w:szCs w:val="34"/>
        </w:rPr>
        <w:t xml:space="preserve">3 </w:t>
      </w:r>
      <w:r w:rsidRPr="00881E5C">
        <w:rPr>
          <w:rFonts w:ascii="Arial Narrow" w:hAnsi="Arial Narrow" w:cs="Times New Roman"/>
          <w:b/>
          <w:i/>
          <w:sz w:val="40"/>
          <w:szCs w:val="34"/>
        </w:rPr>
        <w:t>года</w:t>
      </w:r>
    </w:p>
    <w:p w:rsidR="00B2579D" w:rsidRDefault="00B2579D" w:rsidP="00B2579D">
      <w:pPr>
        <w:spacing w:after="0"/>
        <w:ind w:firstLine="709"/>
        <w:jc w:val="both"/>
        <w:rPr>
          <w:rFonts w:ascii="Arial Narrow" w:hAnsi="Arial Narrow" w:cs="Times New Roman"/>
          <w:i/>
          <w:sz w:val="40"/>
          <w:szCs w:val="34"/>
        </w:rPr>
      </w:pPr>
      <w:r w:rsidRPr="00881E5C">
        <w:rPr>
          <w:rFonts w:ascii="Arial Narrow" w:hAnsi="Arial Narrow" w:cs="Times New Roman"/>
          <w:i/>
          <w:sz w:val="40"/>
          <w:szCs w:val="34"/>
        </w:rPr>
        <w:t xml:space="preserve">Документы для поступления </w:t>
      </w:r>
      <w:r w:rsidRPr="00881E5C">
        <w:rPr>
          <w:rFonts w:ascii="Arial Narrow" w:hAnsi="Arial Narrow" w:cs="Times New Roman"/>
          <w:b/>
          <w:i/>
          <w:sz w:val="40"/>
          <w:szCs w:val="34"/>
        </w:rPr>
        <w:t>в 11 класс на свободные ученические места принимаются с 12 июня по 17 августа 202</w:t>
      </w:r>
      <w:r>
        <w:rPr>
          <w:rFonts w:ascii="Arial Narrow" w:hAnsi="Arial Narrow" w:cs="Times New Roman"/>
          <w:b/>
          <w:i/>
          <w:sz w:val="40"/>
          <w:szCs w:val="34"/>
        </w:rPr>
        <w:t>3</w:t>
      </w:r>
      <w:r w:rsidRPr="00881E5C">
        <w:rPr>
          <w:rFonts w:ascii="Arial Narrow" w:hAnsi="Arial Narrow" w:cs="Times New Roman"/>
          <w:b/>
          <w:i/>
          <w:sz w:val="40"/>
          <w:szCs w:val="34"/>
        </w:rPr>
        <w:t xml:space="preserve"> года</w:t>
      </w:r>
      <w:r w:rsidRPr="00881E5C">
        <w:rPr>
          <w:rFonts w:ascii="Arial Narrow" w:hAnsi="Arial Narrow" w:cs="Times New Roman"/>
          <w:i/>
          <w:sz w:val="40"/>
          <w:szCs w:val="34"/>
        </w:rPr>
        <w:t>.</w:t>
      </w:r>
    </w:p>
    <w:p w:rsidR="00B2579D" w:rsidRPr="00881E5C" w:rsidRDefault="00B2579D" w:rsidP="00B2579D">
      <w:pPr>
        <w:ind w:firstLine="709"/>
        <w:jc w:val="center"/>
        <w:rPr>
          <w:rFonts w:ascii="Arial Narrow" w:hAnsi="Arial Narrow" w:cs="Times New Roman"/>
          <w:b/>
          <w:i/>
          <w:sz w:val="40"/>
          <w:szCs w:val="34"/>
          <w:u w:val="single"/>
        </w:rPr>
      </w:pPr>
      <w:r w:rsidRPr="00881E5C">
        <w:rPr>
          <w:rFonts w:ascii="Arial Narrow" w:hAnsi="Arial Narrow" w:cs="Times New Roman"/>
          <w:b/>
          <w:i/>
          <w:sz w:val="40"/>
          <w:szCs w:val="34"/>
          <w:u w:val="single"/>
        </w:rPr>
        <w:t>Перечень документов в 10 класс:</w:t>
      </w:r>
    </w:p>
    <w:p w:rsidR="00B2579D" w:rsidRPr="00881E5C" w:rsidRDefault="00B2579D" w:rsidP="00B2579D">
      <w:pPr>
        <w:pStyle w:val="a4"/>
        <w:numPr>
          <w:ilvl w:val="0"/>
          <w:numId w:val="1"/>
        </w:numPr>
        <w:ind w:left="0" w:firstLine="709"/>
        <w:rPr>
          <w:rFonts w:ascii="Arial Narrow" w:hAnsi="Arial Narrow" w:cs="Times New Roman"/>
          <w:sz w:val="40"/>
          <w:szCs w:val="34"/>
        </w:rPr>
      </w:pPr>
      <w:r w:rsidRPr="00881E5C">
        <w:rPr>
          <w:rFonts w:ascii="Arial Narrow" w:hAnsi="Arial Narrow" w:cs="Times New Roman"/>
          <w:sz w:val="40"/>
          <w:szCs w:val="34"/>
        </w:rPr>
        <w:t>Свидетельство о базовом образовании</w:t>
      </w:r>
      <w:r>
        <w:rPr>
          <w:rFonts w:ascii="Arial Narrow" w:hAnsi="Arial Narrow" w:cs="Times New Roman"/>
          <w:sz w:val="40"/>
          <w:szCs w:val="34"/>
        </w:rPr>
        <w:t xml:space="preserve"> (оригинал)</w:t>
      </w:r>
    </w:p>
    <w:p w:rsidR="00B2579D" w:rsidRPr="00881E5C" w:rsidRDefault="00B2579D" w:rsidP="00B2579D">
      <w:pPr>
        <w:pStyle w:val="a4"/>
        <w:numPr>
          <w:ilvl w:val="0"/>
          <w:numId w:val="1"/>
        </w:numPr>
        <w:ind w:left="0" w:firstLine="709"/>
        <w:rPr>
          <w:rFonts w:ascii="Arial Narrow" w:hAnsi="Arial Narrow" w:cs="Times New Roman"/>
          <w:sz w:val="40"/>
          <w:szCs w:val="34"/>
        </w:rPr>
      </w:pPr>
      <w:r>
        <w:rPr>
          <w:rFonts w:ascii="Arial Narrow" w:hAnsi="Arial Narrow" w:cs="Times New Roman"/>
          <w:sz w:val="40"/>
          <w:szCs w:val="34"/>
        </w:rPr>
        <w:t>Медицинская справка</w:t>
      </w:r>
      <w:r w:rsidRPr="00881E5C">
        <w:rPr>
          <w:rFonts w:ascii="Arial Narrow" w:hAnsi="Arial Narrow" w:cs="Times New Roman"/>
          <w:sz w:val="40"/>
          <w:szCs w:val="34"/>
        </w:rPr>
        <w:t xml:space="preserve"> о состоянии здоровья</w:t>
      </w:r>
    </w:p>
    <w:p w:rsidR="00B2579D" w:rsidRPr="008E2DB3" w:rsidRDefault="00B2579D" w:rsidP="00B2579D">
      <w:pPr>
        <w:pStyle w:val="a4"/>
        <w:numPr>
          <w:ilvl w:val="0"/>
          <w:numId w:val="1"/>
        </w:numPr>
        <w:ind w:left="0" w:firstLine="709"/>
        <w:jc w:val="both"/>
        <w:rPr>
          <w:rFonts w:ascii="Arial Narrow" w:hAnsi="Arial Narrow" w:cs="Times New Roman"/>
          <w:sz w:val="40"/>
          <w:szCs w:val="34"/>
        </w:rPr>
      </w:pPr>
      <w:r w:rsidRPr="008E2DB3">
        <w:rPr>
          <w:rFonts w:ascii="Arial Narrow" w:hAnsi="Arial Narrow" w:cs="Times New Roman"/>
          <w:sz w:val="40"/>
          <w:szCs w:val="34"/>
        </w:rPr>
        <w:t>Заявление (заполняется в учреждении)</w:t>
      </w:r>
    </w:p>
    <w:p w:rsidR="00B2579D" w:rsidRPr="008E2DB3" w:rsidRDefault="00B2579D" w:rsidP="00B2579D">
      <w:pPr>
        <w:pStyle w:val="a4"/>
        <w:numPr>
          <w:ilvl w:val="0"/>
          <w:numId w:val="1"/>
        </w:numPr>
        <w:ind w:left="0" w:firstLine="709"/>
        <w:jc w:val="both"/>
        <w:rPr>
          <w:rFonts w:ascii="Arial Narrow" w:hAnsi="Arial Narrow" w:cs="Times New Roman"/>
          <w:sz w:val="40"/>
          <w:szCs w:val="34"/>
        </w:rPr>
      </w:pPr>
      <w:r w:rsidRPr="008E2DB3">
        <w:rPr>
          <w:rFonts w:ascii="Arial Narrow" w:hAnsi="Arial Narrow" w:cs="Times New Roman"/>
          <w:sz w:val="40"/>
          <w:szCs w:val="34"/>
        </w:rPr>
        <w:t xml:space="preserve">Свидетельство о рождении или документ, удостоверяющий личность </w:t>
      </w:r>
    </w:p>
    <w:p w:rsidR="00B2579D" w:rsidRPr="008E2DB3" w:rsidRDefault="00B2579D" w:rsidP="00B2579D">
      <w:pPr>
        <w:pStyle w:val="a4"/>
        <w:numPr>
          <w:ilvl w:val="0"/>
          <w:numId w:val="1"/>
        </w:numPr>
        <w:ind w:left="0" w:firstLine="709"/>
        <w:jc w:val="both"/>
        <w:rPr>
          <w:rFonts w:ascii="Arial Narrow" w:hAnsi="Arial Narrow" w:cs="Times New Roman"/>
          <w:sz w:val="40"/>
          <w:szCs w:val="34"/>
        </w:rPr>
      </w:pPr>
      <w:r w:rsidRPr="008E2DB3">
        <w:rPr>
          <w:rFonts w:ascii="Arial Narrow" w:hAnsi="Arial Narrow" w:cs="Times New Roman"/>
          <w:sz w:val="40"/>
          <w:szCs w:val="34"/>
        </w:rPr>
        <w:t>Документы, подтверждающие права поступающего на льготы.</w:t>
      </w:r>
    </w:p>
    <w:p w:rsidR="00B2579D" w:rsidRPr="00881E5C" w:rsidRDefault="00B2579D" w:rsidP="00B2579D">
      <w:pPr>
        <w:pStyle w:val="a4"/>
        <w:ind w:left="0" w:firstLine="709"/>
        <w:jc w:val="center"/>
        <w:rPr>
          <w:rFonts w:ascii="Arial Narrow" w:hAnsi="Arial Narrow" w:cs="Times New Roman"/>
          <w:b/>
          <w:i/>
          <w:sz w:val="40"/>
          <w:szCs w:val="34"/>
          <w:u w:val="single"/>
        </w:rPr>
      </w:pPr>
      <w:r w:rsidRPr="00881E5C">
        <w:rPr>
          <w:rFonts w:ascii="Arial Narrow" w:hAnsi="Arial Narrow" w:cs="Times New Roman"/>
          <w:b/>
          <w:i/>
          <w:sz w:val="40"/>
          <w:szCs w:val="34"/>
          <w:u w:val="single"/>
        </w:rPr>
        <w:t>Перечень документов в 1</w:t>
      </w:r>
      <w:r>
        <w:rPr>
          <w:rFonts w:ascii="Arial Narrow" w:hAnsi="Arial Narrow" w:cs="Times New Roman"/>
          <w:b/>
          <w:i/>
          <w:sz w:val="40"/>
          <w:szCs w:val="34"/>
          <w:u w:val="single"/>
        </w:rPr>
        <w:t>1</w:t>
      </w:r>
      <w:r w:rsidRPr="00881E5C">
        <w:rPr>
          <w:rFonts w:ascii="Arial Narrow" w:hAnsi="Arial Narrow" w:cs="Times New Roman"/>
          <w:b/>
          <w:i/>
          <w:sz w:val="40"/>
          <w:szCs w:val="34"/>
          <w:u w:val="single"/>
        </w:rPr>
        <w:t xml:space="preserve"> класс:</w:t>
      </w:r>
    </w:p>
    <w:p w:rsidR="00B2579D" w:rsidRDefault="00B2579D" w:rsidP="00B2579D">
      <w:pPr>
        <w:pStyle w:val="a4"/>
        <w:numPr>
          <w:ilvl w:val="0"/>
          <w:numId w:val="3"/>
        </w:numPr>
        <w:ind w:left="0" w:firstLine="709"/>
        <w:jc w:val="both"/>
        <w:rPr>
          <w:rFonts w:ascii="Arial Narrow" w:hAnsi="Arial Narrow" w:cs="Times New Roman"/>
          <w:sz w:val="40"/>
          <w:szCs w:val="34"/>
        </w:rPr>
      </w:pPr>
      <w:r>
        <w:rPr>
          <w:rFonts w:ascii="Arial Narrow" w:hAnsi="Arial Narrow" w:cs="Times New Roman"/>
          <w:sz w:val="40"/>
          <w:szCs w:val="34"/>
        </w:rPr>
        <w:t>Справка об обучении (оригинал)</w:t>
      </w:r>
    </w:p>
    <w:p w:rsidR="00B2579D" w:rsidRPr="008E2DB3" w:rsidRDefault="00B2579D" w:rsidP="00B2579D">
      <w:pPr>
        <w:pStyle w:val="a4"/>
        <w:numPr>
          <w:ilvl w:val="0"/>
          <w:numId w:val="3"/>
        </w:numPr>
        <w:ind w:left="0" w:firstLine="709"/>
        <w:jc w:val="both"/>
        <w:rPr>
          <w:rFonts w:ascii="Arial Narrow" w:hAnsi="Arial Narrow" w:cs="Times New Roman"/>
          <w:sz w:val="40"/>
          <w:szCs w:val="34"/>
        </w:rPr>
      </w:pPr>
      <w:r w:rsidRPr="008E2DB3">
        <w:rPr>
          <w:rFonts w:ascii="Arial Narrow" w:hAnsi="Arial Narrow" w:cs="Times New Roman"/>
          <w:sz w:val="40"/>
          <w:szCs w:val="34"/>
        </w:rPr>
        <w:t>Медицинская справка о состоянии здоровья</w:t>
      </w:r>
    </w:p>
    <w:p w:rsidR="00B2579D" w:rsidRPr="008E2DB3" w:rsidRDefault="00B2579D" w:rsidP="00B2579D">
      <w:pPr>
        <w:pStyle w:val="a4"/>
        <w:numPr>
          <w:ilvl w:val="0"/>
          <w:numId w:val="3"/>
        </w:numPr>
        <w:ind w:left="0" w:firstLine="709"/>
        <w:jc w:val="both"/>
        <w:rPr>
          <w:rFonts w:ascii="Arial Narrow" w:hAnsi="Arial Narrow" w:cs="Times New Roman"/>
          <w:sz w:val="40"/>
          <w:szCs w:val="34"/>
        </w:rPr>
      </w:pPr>
      <w:r w:rsidRPr="008E2DB3">
        <w:rPr>
          <w:rFonts w:ascii="Arial Narrow" w:hAnsi="Arial Narrow" w:cs="Times New Roman"/>
          <w:sz w:val="40"/>
          <w:szCs w:val="34"/>
        </w:rPr>
        <w:t>Заявление (заполняется в учреждении)</w:t>
      </w:r>
    </w:p>
    <w:p w:rsidR="0052016E" w:rsidRDefault="00B2579D" w:rsidP="00B2579D">
      <w:pPr>
        <w:pStyle w:val="a4"/>
        <w:numPr>
          <w:ilvl w:val="0"/>
          <w:numId w:val="3"/>
        </w:numPr>
        <w:ind w:left="0" w:firstLine="709"/>
        <w:jc w:val="both"/>
        <w:rPr>
          <w:rFonts w:ascii="Arial Narrow" w:hAnsi="Arial Narrow" w:cs="Times New Roman"/>
          <w:sz w:val="40"/>
          <w:szCs w:val="34"/>
        </w:rPr>
      </w:pPr>
      <w:r w:rsidRPr="0052016E">
        <w:rPr>
          <w:rFonts w:ascii="Arial Narrow" w:hAnsi="Arial Narrow" w:cs="Times New Roman"/>
          <w:sz w:val="40"/>
          <w:szCs w:val="34"/>
        </w:rPr>
        <w:t xml:space="preserve">Свидетельство о рождении или документ, удостоверяющий личность </w:t>
      </w:r>
    </w:p>
    <w:p w:rsidR="00B2579D" w:rsidRPr="0052016E" w:rsidRDefault="00B2579D" w:rsidP="00B2579D">
      <w:pPr>
        <w:pStyle w:val="a4"/>
        <w:numPr>
          <w:ilvl w:val="0"/>
          <w:numId w:val="3"/>
        </w:numPr>
        <w:ind w:left="0" w:firstLine="709"/>
        <w:jc w:val="both"/>
        <w:rPr>
          <w:rFonts w:ascii="Arial Narrow" w:hAnsi="Arial Narrow" w:cs="Times New Roman"/>
          <w:sz w:val="40"/>
          <w:szCs w:val="34"/>
        </w:rPr>
      </w:pPr>
      <w:bookmarkStart w:id="0" w:name="_GoBack"/>
      <w:bookmarkEnd w:id="0"/>
      <w:r w:rsidRPr="0052016E">
        <w:rPr>
          <w:rFonts w:ascii="Arial Narrow" w:hAnsi="Arial Narrow" w:cs="Times New Roman"/>
          <w:sz w:val="40"/>
          <w:szCs w:val="34"/>
        </w:rPr>
        <w:t>Документы, подтверждающие права поступающего на льготы.</w:t>
      </w:r>
    </w:p>
    <w:p w:rsidR="00B2579D" w:rsidRPr="00944883" w:rsidRDefault="00B2579D" w:rsidP="00B2579D">
      <w:pPr>
        <w:spacing w:after="0"/>
        <w:ind w:firstLine="709"/>
        <w:jc w:val="center"/>
        <w:rPr>
          <w:rFonts w:ascii="Arial Narrow" w:hAnsi="Arial Narrow" w:cs="Times New Roman"/>
          <w:b/>
          <w:sz w:val="48"/>
          <w:szCs w:val="36"/>
        </w:rPr>
      </w:pPr>
      <w:r w:rsidRPr="00944883">
        <w:rPr>
          <w:rFonts w:ascii="Arial Narrow" w:hAnsi="Arial Narrow" w:cs="Times New Roman"/>
          <w:b/>
          <w:sz w:val="48"/>
          <w:szCs w:val="36"/>
        </w:rPr>
        <w:t>Документы принимаются в приёмной директора</w:t>
      </w:r>
    </w:p>
    <w:p w:rsidR="00B2579D" w:rsidRPr="00944883" w:rsidRDefault="00B2579D" w:rsidP="00B2579D">
      <w:pPr>
        <w:spacing w:after="0"/>
        <w:ind w:firstLine="709"/>
        <w:jc w:val="center"/>
        <w:rPr>
          <w:rFonts w:ascii="Arial Narrow" w:hAnsi="Arial Narrow" w:cs="Times New Roman"/>
          <w:b/>
          <w:sz w:val="48"/>
          <w:szCs w:val="36"/>
        </w:rPr>
      </w:pPr>
      <w:r w:rsidRPr="00944883">
        <w:rPr>
          <w:rFonts w:ascii="Arial Narrow" w:hAnsi="Arial Narrow" w:cs="Times New Roman"/>
          <w:b/>
          <w:sz w:val="48"/>
          <w:szCs w:val="36"/>
        </w:rPr>
        <w:t>Понедельник-пятница</w:t>
      </w:r>
    </w:p>
    <w:p w:rsidR="00B2579D" w:rsidRPr="00944883" w:rsidRDefault="00B2579D" w:rsidP="00B2579D">
      <w:pPr>
        <w:spacing w:after="0"/>
        <w:ind w:firstLine="709"/>
        <w:jc w:val="center"/>
        <w:rPr>
          <w:rFonts w:ascii="Arial Narrow" w:hAnsi="Arial Narrow" w:cs="Times New Roman"/>
          <w:b/>
          <w:sz w:val="48"/>
          <w:szCs w:val="36"/>
        </w:rPr>
      </w:pPr>
      <w:r w:rsidRPr="00944883">
        <w:rPr>
          <w:rFonts w:ascii="Arial Narrow" w:hAnsi="Arial Narrow" w:cs="Times New Roman"/>
          <w:b/>
          <w:sz w:val="48"/>
          <w:szCs w:val="36"/>
        </w:rPr>
        <w:t>С 8.00 до 16.00</w:t>
      </w:r>
    </w:p>
    <w:p w:rsidR="00B2579D" w:rsidRPr="00A55A0F" w:rsidRDefault="00B2579D" w:rsidP="00B2579D">
      <w:pPr>
        <w:spacing w:after="0"/>
        <w:ind w:firstLine="709"/>
        <w:jc w:val="center"/>
        <w:rPr>
          <w:rFonts w:ascii="Arial Narrow" w:eastAsia="Times New Roman" w:hAnsi="Arial Narrow" w:cs="Times New Roman"/>
          <w:b/>
          <w:iCs/>
          <w:sz w:val="36"/>
          <w:szCs w:val="34"/>
          <w:lang w:eastAsia="ru-RU"/>
        </w:rPr>
      </w:pPr>
      <w:r>
        <w:rPr>
          <w:rFonts w:ascii="Arial Narrow" w:eastAsia="Times New Roman" w:hAnsi="Arial Narrow" w:cs="Times New Roman"/>
          <w:b/>
          <w:iCs/>
          <w:sz w:val="36"/>
          <w:szCs w:val="34"/>
          <w:lang w:eastAsia="ru-RU"/>
        </w:rPr>
        <w:lastRenderedPageBreak/>
        <w:t xml:space="preserve">ПОДАЧА </w:t>
      </w:r>
      <w:r w:rsidRPr="00A55A0F">
        <w:rPr>
          <w:rFonts w:ascii="Arial Narrow" w:eastAsia="Times New Roman" w:hAnsi="Arial Narrow" w:cs="Times New Roman"/>
          <w:b/>
          <w:iCs/>
          <w:sz w:val="36"/>
          <w:szCs w:val="34"/>
          <w:lang w:eastAsia="ru-RU"/>
        </w:rPr>
        <w:t xml:space="preserve"> </w:t>
      </w:r>
      <w:r>
        <w:rPr>
          <w:rFonts w:ascii="Arial Narrow" w:eastAsia="Times New Roman" w:hAnsi="Arial Narrow" w:cs="Times New Roman"/>
          <w:b/>
          <w:iCs/>
          <w:sz w:val="36"/>
          <w:szCs w:val="34"/>
          <w:lang w:eastAsia="ru-RU"/>
        </w:rPr>
        <w:t>ДОКУМЕНТОВ</w:t>
      </w:r>
      <w:r w:rsidRPr="00A55A0F">
        <w:rPr>
          <w:rFonts w:ascii="Arial Narrow" w:eastAsia="Times New Roman" w:hAnsi="Arial Narrow" w:cs="Times New Roman"/>
          <w:b/>
          <w:iCs/>
          <w:sz w:val="36"/>
          <w:szCs w:val="34"/>
          <w:lang w:eastAsia="ru-RU"/>
        </w:rPr>
        <w:t xml:space="preserve"> В 10 КЛАСС</w:t>
      </w:r>
      <w:r>
        <w:rPr>
          <w:rFonts w:ascii="Arial Narrow" w:eastAsia="Times New Roman" w:hAnsi="Arial Narrow" w:cs="Times New Roman"/>
          <w:b/>
          <w:iCs/>
          <w:sz w:val="36"/>
          <w:szCs w:val="34"/>
          <w:lang w:eastAsia="ru-RU"/>
        </w:rPr>
        <w:t>, 11 КЛАСС НА СВОБОДНЫЕ УЧЕНИЧЕСКИЕ МЕСТА</w:t>
      </w:r>
      <w:r w:rsidRPr="00A55A0F">
        <w:rPr>
          <w:rFonts w:ascii="Arial Narrow" w:eastAsia="Times New Roman" w:hAnsi="Arial Narrow" w:cs="Times New Roman"/>
          <w:b/>
          <w:iCs/>
          <w:sz w:val="36"/>
          <w:szCs w:val="34"/>
          <w:lang w:eastAsia="ru-RU"/>
        </w:rPr>
        <w:t xml:space="preserve"> ГИМНАЗИИ</w:t>
      </w:r>
    </w:p>
    <w:p w:rsidR="00B2579D" w:rsidRPr="00A55A0F" w:rsidRDefault="00B2579D" w:rsidP="00B2579D">
      <w:pPr>
        <w:spacing w:after="0"/>
        <w:ind w:firstLine="709"/>
        <w:jc w:val="both"/>
        <w:rPr>
          <w:rFonts w:ascii="Arial Narrow" w:hAnsi="Arial Narrow" w:cs="Times New Roman"/>
          <w:sz w:val="36"/>
          <w:szCs w:val="30"/>
          <w:u w:val="single"/>
        </w:rPr>
      </w:pPr>
      <w:r w:rsidRPr="00A55A0F">
        <w:rPr>
          <w:rFonts w:ascii="Arial Narrow" w:hAnsi="Arial Narrow" w:cs="Times New Roman"/>
          <w:sz w:val="36"/>
          <w:szCs w:val="30"/>
        </w:rPr>
        <w:t xml:space="preserve">Прием (зачисление) лица, </w:t>
      </w:r>
      <w:r w:rsidRPr="00A55A0F">
        <w:rPr>
          <w:rFonts w:ascii="Arial Narrow" w:hAnsi="Arial Narrow" w:cs="Times New Roman"/>
          <w:b/>
          <w:sz w:val="36"/>
          <w:szCs w:val="30"/>
        </w:rPr>
        <w:t>достигшего возраста четырнадцати лет</w:t>
      </w:r>
      <w:r w:rsidRPr="00A55A0F">
        <w:rPr>
          <w:rFonts w:ascii="Arial Narrow" w:hAnsi="Arial Narrow" w:cs="Times New Roman"/>
          <w:sz w:val="36"/>
          <w:szCs w:val="30"/>
        </w:rPr>
        <w:t xml:space="preserve"> и изъявившего желание участвовать в конкурсе для освоения содержания образовательной программы среднего образования в гимназии, осуществляется на основании его заявления и </w:t>
      </w:r>
      <w:r w:rsidRPr="00A55A0F">
        <w:rPr>
          <w:rFonts w:ascii="Arial Narrow" w:hAnsi="Arial Narrow" w:cs="Times New Roman"/>
          <w:b/>
          <w:sz w:val="36"/>
          <w:szCs w:val="30"/>
        </w:rPr>
        <w:t>с согласия одного из его законных представителей</w:t>
      </w:r>
      <w:r w:rsidRPr="00A55A0F">
        <w:rPr>
          <w:rFonts w:ascii="Arial Narrow" w:hAnsi="Arial Narrow" w:cs="Times New Roman"/>
          <w:sz w:val="36"/>
          <w:szCs w:val="30"/>
        </w:rPr>
        <w:t xml:space="preserve">. </w:t>
      </w:r>
      <w:r w:rsidRPr="00A55A0F">
        <w:rPr>
          <w:rFonts w:ascii="Arial Narrow" w:hAnsi="Arial Narrow" w:cs="Times New Roman"/>
          <w:sz w:val="36"/>
          <w:szCs w:val="30"/>
          <w:u w:val="single"/>
        </w:rPr>
        <w:t>От имени несовершеннолетнего лица заявление может быть подано его законным представителем.</w:t>
      </w:r>
    </w:p>
    <w:p w:rsidR="00B2579D" w:rsidRPr="00A55A0F" w:rsidRDefault="00B2579D" w:rsidP="00B2579D">
      <w:pPr>
        <w:spacing w:after="0"/>
        <w:ind w:firstLine="709"/>
        <w:jc w:val="both"/>
        <w:rPr>
          <w:rFonts w:ascii="Arial Narrow" w:hAnsi="Arial Narrow" w:cs="Times New Roman"/>
          <w:sz w:val="36"/>
          <w:szCs w:val="30"/>
        </w:rPr>
      </w:pPr>
      <w:r w:rsidRPr="00A55A0F">
        <w:rPr>
          <w:rFonts w:ascii="Arial Narrow" w:hAnsi="Arial Narrow" w:cs="Times New Roman"/>
          <w:sz w:val="36"/>
          <w:szCs w:val="30"/>
        </w:rPr>
        <w:t xml:space="preserve">В заявлении должны быть </w:t>
      </w:r>
      <w:r w:rsidRPr="00A55A0F">
        <w:rPr>
          <w:rFonts w:ascii="Arial Narrow" w:hAnsi="Arial Narrow" w:cs="Times New Roman"/>
          <w:b/>
          <w:sz w:val="36"/>
          <w:szCs w:val="30"/>
        </w:rPr>
        <w:t>указаны учебные предметы (не более двух),</w:t>
      </w:r>
      <w:r w:rsidRPr="00A55A0F">
        <w:rPr>
          <w:rFonts w:ascii="Arial Narrow" w:hAnsi="Arial Narrow" w:cs="Times New Roman"/>
          <w:sz w:val="36"/>
          <w:szCs w:val="30"/>
        </w:rPr>
        <w:t xml:space="preserve"> которые выбраны абитуриентом для изучения на повышенном уровне в рамках организации профильного обучения в гимназии.</w:t>
      </w:r>
    </w:p>
    <w:p w:rsidR="00B2579D" w:rsidRDefault="00B2579D" w:rsidP="00B2579D">
      <w:pPr>
        <w:spacing w:after="0"/>
        <w:ind w:firstLine="709"/>
        <w:jc w:val="both"/>
        <w:rPr>
          <w:rFonts w:ascii="Arial Narrow" w:hAnsi="Arial Narrow" w:cs="Times New Roman"/>
          <w:sz w:val="36"/>
          <w:szCs w:val="30"/>
        </w:rPr>
      </w:pPr>
      <w:r w:rsidRPr="00A55A0F">
        <w:rPr>
          <w:rFonts w:ascii="Arial Narrow" w:hAnsi="Arial Narrow" w:cs="Times New Roman"/>
          <w:sz w:val="36"/>
          <w:szCs w:val="30"/>
        </w:rPr>
        <w:t xml:space="preserve">При подаче заявления абитуриенты предъявляют </w:t>
      </w:r>
      <w:r w:rsidRPr="00A55A0F">
        <w:rPr>
          <w:rFonts w:ascii="Arial Narrow" w:hAnsi="Arial Narrow" w:cs="Times New Roman"/>
          <w:b/>
          <w:sz w:val="36"/>
          <w:szCs w:val="30"/>
        </w:rPr>
        <w:t>согласие одного из его законных представителей</w:t>
      </w:r>
      <w:r w:rsidRPr="00A55A0F">
        <w:rPr>
          <w:rFonts w:ascii="Arial Narrow" w:hAnsi="Arial Narrow" w:cs="Times New Roman"/>
          <w:sz w:val="36"/>
          <w:szCs w:val="30"/>
        </w:rPr>
        <w:t xml:space="preserve">, предъявляют свидетельство о рождении или документ, удостоверяющего личность, медицинскую справку о состоянии здоровья, справку об обучении, а также документы, подтверждающие право на льготы (при наличии льгот). При приеме (зачислении) в X класс гимназий для освоения содержания образовательной программы среднего образования предъявляется также свидетельство об общем базовом образовании. </w:t>
      </w:r>
    </w:p>
    <w:p w:rsidR="00B2579D" w:rsidRPr="00A55A0F" w:rsidRDefault="00B2579D" w:rsidP="00B2579D">
      <w:pPr>
        <w:spacing w:after="0"/>
        <w:ind w:firstLine="709"/>
        <w:jc w:val="both"/>
        <w:rPr>
          <w:rFonts w:ascii="Arial Narrow" w:hAnsi="Arial Narrow" w:cs="Times New Roman"/>
          <w:b/>
          <w:sz w:val="36"/>
          <w:szCs w:val="30"/>
        </w:rPr>
      </w:pPr>
      <w:r w:rsidRPr="00A55A0F">
        <w:rPr>
          <w:rFonts w:ascii="Arial Narrow" w:hAnsi="Arial Narrow" w:cs="Times New Roman"/>
          <w:sz w:val="36"/>
          <w:szCs w:val="30"/>
        </w:rPr>
        <w:t xml:space="preserve">В случае подачи документов от имени абитуриента </w:t>
      </w:r>
      <w:r w:rsidRPr="00A55A0F">
        <w:rPr>
          <w:rFonts w:ascii="Arial Narrow" w:hAnsi="Arial Narrow" w:cs="Times New Roman"/>
          <w:sz w:val="36"/>
          <w:szCs w:val="30"/>
          <w:u w:val="single"/>
        </w:rPr>
        <w:t>его законным представителем</w:t>
      </w:r>
      <w:r w:rsidRPr="00A55A0F">
        <w:rPr>
          <w:rFonts w:ascii="Arial Narrow" w:hAnsi="Arial Narrow" w:cs="Times New Roman"/>
          <w:sz w:val="36"/>
          <w:szCs w:val="30"/>
        </w:rPr>
        <w:t xml:space="preserve"> в приемную комиссию гимназии предъявляются </w:t>
      </w:r>
      <w:r w:rsidRPr="00A55A0F">
        <w:rPr>
          <w:rFonts w:ascii="Arial Narrow" w:hAnsi="Arial Narrow" w:cs="Times New Roman"/>
          <w:b/>
          <w:sz w:val="36"/>
          <w:szCs w:val="30"/>
        </w:rPr>
        <w:t>документы, удостоверяющие личность</w:t>
      </w:r>
      <w:r w:rsidRPr="00A55A0F">
        <w:rPr>
          <w:rFonts w:ascii="Arial Narrow" w:hAnsi="Arial Narrow" w:cs="Times New Roman"/>
          <w:sz w:val="36"/>
          <w:szCs w:val="30"/>
        </w:rPr>
        <w:t xml:space="preserve"> и статус законного представителя, и </w:t>
      </w:r>
      <w:r w:rsidRPr="00A55A0F">
        <w:rPr>
          <w:rFonts w:ascii="Arial Narrow" w:hAnsi="Arial Narrow" w:cs="Times New Roman"/>
          <w:b/>
          <w:sz w:val="36"/>
          <w:szCs w:val="30"/>
        </w:rPr>
        <w:t>копия документа, удостоверяющего личность абитуриента.</w:t>
      </w:r>
    </w:p>
    <w:p w:rsidR="00B2579D" w:rsidRDefault="00B2579D" w:rsidP="00B2579D">
      <w:pPr>
        <w:spacing w:after="0"/>
        <w:ind w:firstLine="709"/>
        <w:jc w:val="both"/>
        <w:rPr>
          <w:rFonts w:ascii="Arial Narrow" w:hAnsi="Arial Narrow" w:cs="Times New Roman"/>
          <w:sz w:val="40"/>
          <w:szCs w:val="34"/>
        </w:rPr>
      </w:pPr>
    </w:p>
    <w:p w:rsidR="00B2579D" w:rsidRDefault="00B2579D" w:rsidP="00B2579D">
      <w:pPr>
        <w:spacing w:after="0"/>
        <w:ind w:firstLine="709"/>
        <w:jc w:val="both"/>
        <w:rPr>
          <w:rFonts w:ascii="Arial Narrow" w:hAnsi="Arial Narrow" w:cs="Times New Roman"/>
          <w:sz w:val="40"/>
          <w:szCs w:val="34"/>
        </w:rPr>
      </w:pPr>
    </w:p>
    <w:p w:rsidR="00B2579D" w:rsidRPr="00A55A0F" w:rsidRDefault="00B2579D" w:rsidP="00B2579D">
      <w:pPr>
        <w:spacing w:after="0"/>
        <w:ind w:firstLine="709"/>
        <w:jc w:val="both"/>
        <w:rPr>
          <w:rFonts w:ascii="Arial Narrow" w:hAnsi="Arial Narrow" w:cs="Times New Roman"/>
          <w:sz w:val="40"/>
          <w:szCs w:val="34"/>
        </w:rPr>
      </w:pPr>
    </w:p>
    <w:p w:rsidR="00B2579D" w:rsidRDefault="00B2579D" w:rsidP="00B2579D">
      <w:pPr>
        <w:ind w:firstLine="709"/>
        <w:jc w:val="center"/>
        <w:rPr>
          <w:rFonts w:ascii="Arial Narrow" w:hAnsi="Arial Narrow"/>
          <w:b/>
          <w:sz w:val="36"/>
        </w:rPr>
      </w:pPr>
      <w:r w:rsidRPr="00597BB6">
        <w:rPr>
          <w:rFonts w:ascii="Arial Narrow" w:hAnsi="Arial Narrow"/>
          <w:b/>
          <w:sz w:val="36"/>
        </w:rPr>
        <w:lastRenderedPageBreak/>
        <w:t>ЛЬГОТЫ ПРИ ПОСТУПЛЕНИИ</w:t>
      </w:r>
    </w:p>
    <w:p w:rsidR="00B2579D" w:rsidRPr="00597BB6" w:rsidRDefault="00B2579D" w:rsidP="00B2579D">
      <w:pPr>
        <w:ind w:firstLine="709"/>
        <w:jc w:val="center"/>
        <w:rPr>
          <w:rFonts w:ascii="Arial Narrow" w:hAnsi="Arial Narrow"/>
          <w:b/>
          <w:sz w:val="36"/>
        </w:rPr>
      </w:pPr>
      <w:r w:rsidRPr="00597BB6">
        <w:rPr>
          <w:rFonts w:ascii="Arial Narrow" w:hAnsi="Arial Narrow"/>
          <w:b/>
          <w:sz w:val="36"/>
        </w:rPr>
        <w:t xml:space="preserve"> В 10-11 КЛАССЫ ГИМНАЗИИ</w:t>
      </w:r>
    </w:p>
    <w:p w:rsidR="00B2579D" w:rsidRDefault="00B2579D" w:rsidP="00B2579D">
      <w:pPr>
        <w:ind w:firstLine="709"/>
        <w:jc w:val="both"/>
        <w:rPr>
          <w:rFonts w:ascii="Arial Narrow" w:hAnsi="Arial Narrow"/>
          <w:sz w:val="36"/>
        </w:rPr>
      </w:pPr>
      <w:r w:rsidRPr="00597BB6">
        <w:rPr>
          <w:rFonts w:ascii="Arial Narrow" w:hAnsi="Arial Narrow"/>
          <w:b/>
          <w:sz w:val="36"/>
        </w:rPr>
        <w:t>Вне конкурса</w:t>
      </w:r>
      <w:r w:rsidRPr="00597BB6">
        <w:rPr>
          <w:rFonts w:ascii="Arial Narrow" w:hAnsi="Arial Narrow"/>
          <w:sz w:val="36"/>
        </w:rPr>
        <w:t xml:space="preserve"> при поступлении в гимназии зачисляются победители (дипломы I, II или III степени) заключительного этапа республиканской олимпиады по учебным предметам, проведенной Министерством образования в учебном году, который завершается в год приема (зачисления) по учебным предметам</w:t>
      </w:r>
      <w:r>
        <w:rPr>
          <w:rFonts w:ascii="Arial Narrow" w:hAnsi="Arial Narrow"/>
          <w:sz w:val="36"/>
        </w:rPr>
        <w:t>, которые выбраны для изучения на повышенном уровне</w:t>
      </w:r>
      <w:r w:rsidRPr="00597BB6">
        <w:rPr>
          <w:rFonts w:ascii="Arial Narrow" w:hAnsi="Arial Narrow"/>
          <w:sz w:val="36"/>
        </w:rPr>
        <w:t>.</w:t>
      </w:r>
    </w:p>
    <w:p w:rsidR="00B2579D" w:rsidRPr="00597BB6" w:rsidRDefault="00B2579D" w:rsidP="00B2579D">
      <w:pPr>
        <w:ind w:firstLine="709"/>
        <w:jc w:val="both"/>
        <w:rPr>
          <w:rFonts w:ascii="Arial Narrow" w:hAnsi="Arial Narrow"/>
          <w:sz w:val="36"/>
        </w:rPr>
      </w:pPr>
      <w:r w:rsidRPr="00597BB6">
        <w:rPr>
          <w:rFonts w:ascii="Arial Narrow" w:hAnsi="Arial Narrow"/>
          <w:b/>
          <w:sz w:val="36"/>
        </w:rPr>
        <w:t>Преимущественное право</w:t>
      </w:r>
      <w:r w:rsidRPr="00597BB6">
        <w:rPr>
          <w:rFonts w:ascii="Arial Narrow" w:hAnsi="Arial Narrow"/>
          <w:sz w:val="36"/>
        </w:rPr>
        <w:t xml:space="preserve"> при равном количестве баллов на прием (зачисление) в гимназии для освоения содержания образовательной программы среднего образования в порядке перечисления имеют:</w:t>
      </w:r>
    </w:p>
    <w:p w:rsidR="00B2579D" w:rsidRPr="00597BB6" w:rsidRDefault="00B2579D" w:rsidP="00B2579D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 Narrow" w:hAnsi="Arial Narrow"/>
          <w:sz w:val="36"/>
        </w:rPr>
      </w:pPr>
      <w:r w:rsidRPr="00597BB6">
        <w:rPr>
          <w:rFonts w:ascii="Arial Narrow" w:hAnsi="Arial Narrow"/>
          <w:sz w:val="36"/>
        </w:rPr>
        <w:t>победители (дипломы I, II или III степени) республиканских конкурсов работ исследовательского характера (конференций) учащихся по учебным предметам, проведенных Министерством образования в учебном году, который завершается в год приема (зачисления), по учебным предметам</w:t>
      </w:r>
      <w:r>
        <w:rPr>
          <w:rFonts w:ascii="Arial Narrow" w:hAnsi="Arial Narrow"/>
          <w:sz w:val="36"/>
        </w:rPr>
        <w:t>, которые выбраны для изучения на повышенном уровне</w:t>
      </w:r>
      <w:r w:rsidRPr="00597BB6">
        <w:rPr>
          <w:rFonts w:ascii="Arial Narrow" w:hAnsi="Arial Narrow"/>
          <w:sz w:val="36"/>
        </w:rPr>
        <w:t>;</w:t>
      </w:r>
    </w:p>
    <w:p w:rsidR="00B2579D" w:rsidRPr="00597BB6" w:rsidRDefault="00B2579D" w:rsidP="00B2579D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 Narrow" w:hAnsi="Arial Narrow"/>
          <w:sz w:val="36"/>
        </w:rPr>
      </w:pPr>
      <w:r w:rsidRPr="00597BB6">
        <w:rPr>
          <w:rFonts w:ascii="Arial Narrow" w:hAnsi="Arial Narrow"/>
          <w:sz w:val="36"/>
        </w:rPr>
        <w:t>победители (дипломы I, II или III степени) третьего (областного, Минского городского) этапа республиканской олимпиады по учебным предметам, проведенной Министерством образования в учебном году, который завершается в год приема (зачисления), по учебным предметам</w:t>
      </w:r>
      <w:r>
        <w:rPr>
          <w:rFonts w:ascii="Arial Narrow" w:hAnsi="Arial Narrow"/>
          <w:sz w:val="36"/>
        </w:rPr>
        <w:t>, которые выбраны для изучения на повышенном уровне</w:t>
      </w:r>
      <w:r w:rsidRPr="00597BB6">
        <w:rPr>
          <w:rFonts w:ascii="Arial Narrow" w:hAnsi="Arial Narrow"/>
          <w:sz w:val="36"/>
        </w:rPr>
        <w:t>;</w:t>
      </w:r>
    </w:p>
    <w:p w:rsidR="00B2579D" w:rsidRPr="00597BB6" w:rsidRDefault="00B2579D" w:rsidP="00B2579D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 Narrow" w:hAnsi="Arial Narrow"/>
          <w:sz w:val="36"/>
        </w:rPr>
      </w:pPr>
      <w:r w:rsidRPr="00597BB6">
        <w:rPr>
          <w:rFonts w:ascii="Arial Narrow" w:hAnsi="Arial Narrow"/>
          <w:sz w:val="36"/>
        </w:rPr>
        <w:t>лица, имеющие по результатам итоговой аттестации в год приема (зачисления) более высокий средний балл по учебным предметам, которые выбраны ими для изучения на повышенном уровне в рамках организации профильного обучения;</w:t>
      </w:r>
    </w:p>
    <w:p w:rsidR="00B2579D" w:rsidRPr="00597BB6" w:rsidRDefault="00B2579D" w:rsidP="00B2579D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 Narrow" w:hAnsi="Arial Narrow"/>
          <w:sz w:val="36"/>
        </w:rPr>
      </w:pPr>
      <w:r w:rsidRPr="00597BB6">
        <w:rPr>
          <w:rFonts w:ascii="Arial Narrow" w:hAnsi="Arial Narrow"/>
          <w:sz w:val="36"/>
        </w:rPr>
        <w:t xml:space="preserve">лица, имеющие более высокий средний балл по результатам итоговой аттестации в год приема (зачисления). </w:t>
      </w:r>
    </w:p>
    <w:p w:rsidR="00B76C9B" w:rsidRDefault="00B76C9B" w:rsidP="00B2579D">
      <w:pPr>
        <w:ind w:firstLine="709"/>
      </w:pPr>
    </w:p>
    <w:sectPr w:rsidR="00B76C9B" w:rsidSect="00B2579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3702"/>
    <w:multiLevelType w:val="hybridMultilevel"/>
    <w:tmpl w:val="0CEE4F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2D56C4"/>
    <w:multiLevelType w:val="hybridMultilevel"/>
    <w:tmpl w:val="C55CE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07D95"/>
    <w:multiLevelType w:val="hybridMultilevel"/>
    <w:tmpl w:val="638E9D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D4680A"/>
    <w:multiLevelType w:val="hybridMultilevel"/>
    <w:tmpl w:val="370293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79D"/>
    <w:rsid w:val="0052016E"/>
    <w:rsid w:val="00581B05"/>
    <w:rsid w:val="00B2579D"/>
    <w:rsid w:val="00B7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79D"/>
    <w:pPr>
      <w:widowControl/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2579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2579D"/>
    <w:pPr>
      <w:ind w:left="720"/>
      <w:contextualSpacing/>
    </w:pPr>
  </w:style>
  <w:style w:type="table" w:styleId="a5">
    <w:name w:val="Table Grid"/>
    <w:basedOn w:val="a1"/>
    <w:uiPriority w:val="59"/>
    <w:rsid w:val="00B2579D"/>
    <w:pPr>
      <w:widowControl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79D"/>
    <w:pPr>
      <w:widowControl/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2579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2579D"/>
    <w:pPr>
      <w:ind w:left="720"/>
      <w:contextualSpacing/>
    </w:pPr>
  </w:style>
  <w:style w:type="table" w:styleId="a5">
    <w:name w:val="Table Grid"/>
    <w:basedOn w:val="a1"/>
    <w:uiPriority w:val="59"/>
    <w:rsid w:val="00B2579D"/>
    <w:pPr>
      <w:widowControl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718</Words>
  <Characters>4094</Characters>
  <Application>Microsoft Office Word</Application>
  <DocSecurity>0</DocSecurity>
  <Lines>34</Lines>
  <Paragraphs>9</Paragraphs>
  <ScaleCrop>false</ScaleCrop>
  <Company/>
  <LinksUpToDate>false</LinksUpToDate>
  <CharactersWithSpaces>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Kompik</dc:creator>
  <cp:lastModifiedBy>Kompik</cp:lastModifiedBy>
  <cp:revision>2</cp:revision>
  <dcterms:created xsi:type="dcterms:W3CDTF">2023-06-09T05:41:00Z</dcterms:created>
  <dcterms:modified xsi:type="dcterms:W3CDTF">2023-07-07T06:56:00Z</dcterms:modified>
</cp:coreProperties>
</file>